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E8B" w:rsidRPr="003A6BA2" w:rsidRDefault="00AA3E8B" w:rsidP="00AE1EAC">
      <w:pPr>
        <w:ind w:left="708" w:firstLine="708"/>
        <w:rPr>
          <w:b/>
          <w:u w:val="single"/>
        </w:rPr>
      </w:pPr>
      <w:bookmarkStart w:id="0" w:name="_GoBack"/>
      <w:bookmarkEnd w:id="0"/>
      <w:r w:rsidRPr="003A6BA2">
        <w:rPr>
          <w:b/>
          <w:u w:val="single"/>
        </w:rPr>
        <w:t xml:space="preserve">Elektronische </w:t>
      </w:r>
      <w:r>
        <w:rPr>
          <w:b/>
          <w:u w:val="single"/>
        </w:rPr>
        <w:t xml:space="preserve">Plattformwaage </w:t>
      </w:r>
      <w:r w:rsidR="0040236A">
        <w:rPr>
          <w:b/>
          <w:u w:val="single"/>
        </w:rPr>
        <w:t xml:space="preserve">– </w:t>
      </w:r>
      <w:r w:rsidRPr="003A6BA2">
        <w:rPr>
          <w:b/>
          <w:u w:val="single"/>
        </w:rPr>
        <w:t>Serie E</w:t>
      </w:r>
      <w:r>
        <w:rPr>
          <w:b/>
          <w:u w:val="single"/>
        </w:rPr>
        <w:t>HR1</w:t>
      </w:r>
    </w:p>
    <w:p w:rsidR="008D3038" w:rsidRDefault="008D3038" w:rsidP="008D3038"/>
    <w:p w:rsidR="0040236A" w:rsidRDefault="0040236A" w:rsidP="0040236A">
      <w:pPr>
        <w:ind w:left="708" w:firstLine="708"/>
      </w:pPr>
      <w:r>
        <w:t>F</w:t>
      </w:r>
      <w:r w:rsidRPr="003A6BA2">
        <w:t xml:space="preserve">ür nicht  eichpflichtige </w:t>
      </w:r>
      <w:r>
        <w:t>Kontrollwiegungen</w:t>
      </w:r>
      <w:r w:rsidRPr="003A6BA2">
        <w:t>,</w:t>
      </w:r>
    </w:p>
    <w:p w:rsidR="0040236A" w:rsidRPr="003A6BA2" w:rsidRDefault="0040236A" w:rsidP="0040236A">
      <w:pPr>
        <w:ind w:left="708" w:firstLine="708"/>
      </w:pPr>
      <w:r>
        <w:t>auch ideal als Paketwaage geeignet.</w:t>
      </w:r>
    </w:p>
    <w:p w:rsidR="0040236A" w:rsidRDefault="0040236A" w:rsidP="0040236A"/>
    <w:p w:rsidR="0040236A" w:rsidRDefault="0040236A" w:rsidP="0040236A">
      <w:pPr>
        <w:ind w:left="1416" w:firstLine="2"/>
      </w:pPr>
      <w:r>
        <w:t>Komplett montierte Wägebrücke mit kombiniertem Edelstahl- / Kunststoffgehäuse,</w:t>
      </w:r>
    </w:p>
    <w:p w:rsidR="0040236A" w:rsidRDefault="0040236A" w:rsidP="0040236A">
      <w:pPr>
        <w:ind w:left="1416" w:firstLine="2"/>
      </w:pPr>
      <w:r>
        <w:t>mit großem LCD-Display, Ziffernhöhe 17mm,</w:t>
      </w:r>
    </w:p>
    <w:p w:rsidR="0040236A" w:rsidRDefault="0040236A" w:rsidP="0040236A">
      <w:pPr>
        <w:ind w:left="1416" w:firstLine="2"/>
      </w:pPr>
      <w:r>
        <w:t>abwischbare Folientastatur,</w:t>
      </w:r>
    </w:p>
    <w:p w:rsidR="0040236A" w:rsidRDefault="0040236A" w:rsidP="0040236A">
      <w:pPr>
        <w:ind w:left="1416" w:firstLine="2"/>
      </w:pPr>
      <w:r>
        <w:t>Wandhalterung für das Anzeigegerät,</w:t>
      </w:r>
    </w:p>
    <w:p w:rsidR="0040236A" w:rsidRDefault="0040236A" w:rsidP="0040236A">
      <w:pPr>
        <w:ind w:left="708" w:firstLine="708"/>
      </w:pPr>
      <w:r w:rsidRPr="003A6BA2">
        <w:t>W</w:t>
      </w:r>
      <w:r>
        <w:t>iegefläche</w:t>
      </w:r>
      <w:r w:rsidRPr="003A6BA2">
        <w:t xml:space="preserve"> Edelstahl</w:t>
      </w:r>
      <w:r>
        <w:t xml:space="preserve"> rostfrei,</w:t>
      </w:r>
    </w:p>
    <w:p w:rsidR="0040236A" w:rsidRDefault="0040236A" w:rsidP="0040236A">
      <w:r>
        <w:tab/>
      </w:r>
      <w:r>
        <w:tab/>
        <w:t>Unterwerk mit Profilblech und seitlichen Kunststoffschienen.</w:t>
      </w:r>
    </w:p>
    <w:p w:rsidR="0040236A" w:rsidRDefault="0040236A" w:rsidP="0040236A">
      <w:pPr>
        <w:ind w:left="1416" w:firstLine="2"/>
      </w:pPr>
    </w:p>
    <w:p w:rsidR="0040236A" w:rsidRDefault="0040236A" w:rsidP="0040236A">
      <w:pPr>
        <w:ind w:left="1416" w:firstLine="2"/>
      </w:pPr>
      <w:r>
        <w:t xml:space="preserve">Wiegen, Tarieren, </w:t>
      </w:r>
      <w:proofErr w:type="spellStart"/>
      <w:r>
        <w:t>Zählfunkltion</w:t>
      </w:r>
      <w:proofErr w:type="spellEnd"/>
      <w:r>
        <w:t>,</w:t>
      </w:r>
    </w:p>
    <w:p w:rsidR="0040236A" w:rsidRDefault="0040236A" w:rsidP="0040236A">
      <w:pPr>
        <w:ind w:left="1416" w:firstLine="2"/>
      </w:pPr>
      <w:r>
        <w:t>Abschaltautomatik,</w:t>
      </w:r>
    </w:p>
    <w:p w:rsidR="0040236A" w:rsidRDefault="0040236A" w:rsidP="0040236A">
      <w:pPr>
        <w:ind w:left="1416" w:firstLine="2"/>
      </w:pPr>
      <w:r>
        <w:t>RS232-Schnittstelle,</w:t>
      </w:r>
    </w:p>
    <w:p w:rsidR="0040236A" w:rsidRDefault="0040236A" w:rsidP="0040236A">
      <w:pPr>
        <w:ind w:left="1416" w:firstLine="2"/>
      </w:pPr>
      <w:r>
        <w:t>Netz- und Batteriebetrieb (4x 1,5V AAA).</w:t>
      </w:r>
    </w:p>
    <w:p w:rsidR="0040236A" w:rsidRDefault="0040236A" w:rsidP="008D3038"/>
    <w:p w:rsidR="007C56C5" w:rsidRDefault="007C56C5" w:rsidP="00AA3E8B"/>
    <w:p w:rsidR="0040236A" w:rsidRDefault="0040236A" w:rsidP="00AA3E8B"/>
    <w:p w:rsidR="007C56C5" w:rsidRPr="003A6BA2" w:rsidRDefault="007C56C5" w:rsidP="00AA3E8B"/>
    <w:p w:rsidR="00AA3E8B" w:rsidRPr="003A6BA2" w:rsidRDefault="00AA3E8B" w:rsidP="00AA3E8B">
      <w:pPr>
        <w:rPr>
          <w:u w:val="single"/>
        </w:rPr>
      </w:pPr>
      <w:r>
        <w:t>2870-xxx</w:t>
      </w:r>
      <w:r w:rsidRPr="003A6BA2">
        <w:tab/>
      </w:r>
      <w:r w:rsidRPr="00AB276F">
        <w:rPr>
          <w:b/>
        </w:rPr>
        <w:t>Modell EHR-1</w:t>
      </w:r>
      <w:r w:rsidR="007C56C5">
        <w:rPr>
          <w:b/>
        </w:rPr>
        <w:t xml:space="preserve"> – Plattformgröße 370x300</w:t>
      </w:r>
      <w:r w:rsidR="0040236A">
        <w:rPr>
          <w:b/>
        </w:rPr>
        <w:t>x25/40</w:t>
      </w:r>
      <w:r w:rsidR="007C56C5">
        <w:rPr>
          <w:b/>
        </w:rPr>
        <w:t>mm</w:t>
      </w:r>
    </w:p>
    <w:p w:rsidR="007C56C5" w:rsidRDefault="007C56C5" w:rsidP="00AA3E8B">
      <w:r>
        <w:tab/>
      </w:r>
      <w:r>
        <w:tab/>
        <w:t>2870-40</w:t>
      </w:r>
      <w:r>
        <w:tab/>
        <w:t>Höchstlast: 40kg, Ziffernschritt: 10g……………….</w:t>
      </w:r>
      <w:r>
        <w:tab/>
        <w:t>€</w:t>
      </w:r>
    </w:p>
    <w:p w:rsidR="007C56C5" w:rsidRDefault="007C56C5" w:rsidP="007C56C5">
      <w:r>
        <w:tab/>
      </w:r>
      <w:r>
        <w:tab/>
        <w:t>2870-60</w:t>
      </w:r>
      <w:r>
        <w:tab/>
        <w:t>Höchstlast: 60kg, Ziffernschritt: 20g……………….</w:t>
      </w:r>
      <w:r>
        <w:tab/>
        <w:t>€</w:t>
      </w:r>
    </w:p>
    <w:p w:rsidR="007C56C5" w:rsidRDefault="007C56C5" w:rsidP="007C56C5">
      <w:r>
        <w:tab/>
      </w:r>
      <w:r>
        <w:tab/>
        <w:t>2870-150</w:t>
      </w:r>
      <w:r>
        <w:tab/>
        <w:t>Höchstlast: 150kg, Ziffernschritt: 50g……………….</w:t>
      </w:r>
      <w:r>
        <w:tab/>
        <w:t>€</w:t>
      </w:r>
    </w:p>
    <w:p w:rsidR="007C56C5" w:rsidRDefault="007C56C5" w:rsidP="007C56C5"/>
    <w:p w:rsidR="007C56C5" w:rsidRDefault="007C56C5" w:rsidP="007C56C5"/>
    <w:p w:rsidR="007C56C5" w:rsidRDefault="007C56C5" w:rsidP="007C56C5"/>
    <w:p w:rsidR="007C56C5" w:rsidRDefault="007C56C5" w:rsidP="007C56C5">
      <w:r>
        <w:tab/>
      </w:r>
      <w:r>
        <w:tab/>
        <w:t>Jeweils zzgl. MwSt.</w:t>
      </w:r>
    </w:p>
    <w:sectPr w:rsidR="007C56C5" w:rsidSect="004209DD">
      <w:footerReference w:type="default" r:id="rId6"/>
      <w:pgSz w:w="11907" w:h="16840" w:code="9"/>
      <w:pgMar w:top="1418" w:right="1134" w:bottom="1134" w:left="1134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CBF" w:rsidRDefault="005C3CBF" w:rsidP="00AD2E51">
      <w:r>
        <w:separator/>
      </w:r>
    </w:p>
  </w:endnote>
  <w:endnote w:type="continuationSeparator" w:id="0">
    <w:p w:rsidR="005C3CBF" w:rsidRDefault="005C3CBF" w:rsidP="00AD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038" w:rsidRPr="00985136" w:rsidRDefault="008D3038" w:rsidP="00AD2E51">
    <w:pPr>
      <w:pStyle w:val="Fuzeile"/>
      <w:jc w:val="right"/>
      <w:rPr>
        <w:sz w:val="14"/>
        <w:szCs w:val="14"/>
        <w:lang w:val="en-US"/>
      </w:rPr>
    </w:pPr>
    <w:r>
      <w:rPr>
        <w:sz w:val="14"/>
        <w:szCs w:val="14"/>
        <w:lang w:val="en-US"/>
      </w:rPr>
      <w:t>EHR1</w:t>
    </w:r>
    <w:r w:rsidRPr="00985136">
      <w:rPr>
        <w:sz w:val="14"/>
        <w:szCs w:val="14"/>
        <w:lang w:val="en-US"/>
      </w:rPr>
      <w:t>-1</w:t>
    </w:r>
    <w:r w:rsidR="0040236A">
      <w:rPr>
        <w:sz w:val="14"/>
        <w:szCs w:val="14"/>
        <w:lang w:val="en-US"/>
      </w:rPr>
      <w:t>80701</w:t>
    </w:r>
    <w:r w:rsidRPr="00985136">
      <w:rPr>
        <w:sz w:val="14"/>
        <w:szCs w:val="14"/>
        <w:lang w:val="en-US"/>
      </w:rPr>
      <w:t>-Rev00</w:t>
    </w:r>
    <w:r w:rsidR="0040236A">
      <w:rPr>
        <w:sz w:val="14"/>
        <w:szCs w:val="14"/>
        <w:lang w:val="en-US"/>
      </w:rPr>
      <w:t>2</w:t>
    </w:r>
    <w:r w:rsidRPr="00985136">
      <w:rPr>
        <w:sz w:val="14"/>
        <w:szCs w:val="14"/>
        <w:lang w:val="en-US"/>
      </w:rPr>
      <w:t>-LV-de</w:t>
    </w:r>
  </w:p>
  <w:p w:rsidR="008D3038" w:rsidRDefault="008D30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CBF" w:rsidRDefault="005C3CBF" w:rsidP="00AD2E51">
      <w:r>
        <w:separator/>
      </w:r>
    </w:p>
  </w:footnote>
  <w:footnote w:type="continuationSeparator" w:id="0">
    <w:p w:rsidR="005C3CBF" w:rsidRDefault="005C3CBF" w:rsidP="00AD2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65"/>
    <w:rsid w:val="00013A9E"/>
    <w:rsid w:val="000310AF"/>
    <w:rsid w:val="00047798"/>
    <w:rsid w:val="000517B4"/>
    <w:rsid w:val="00055C6D"/>
    <w:rsid w:val="00094E80"/>
    <w:rsid w:val="000B259D"/>
    <w:rsid w:val="000C4B71"/>
    <w:rsid w:val="000F70DF"/>
    <w:rsid w:val="00111EC5"/>
    <w:rsid w:val="00125B08"/>
    <w:rsid w:val="00156CD2"/>
    <w:rsid w:val="0017085B"/>
    <w:rsid w:val="00171C8A"/>
    <w:rsid w:val="00175CE9"/>
    <w:rsid w:val="001C7C21"/>
    <w:rsid w:val="001D2605"/>
    <w:rsid w:val="001F1A13"/>
    <w:rsid w:val="00214D46"/>
    <w:rsid w:val="00250ACC"/>
    <w:rsid w:val="00255BB7"/>
    <w:rsid w:val="0027775F"/>
    <w:rsid w:val="00291A0D"/>
    <w:rsid w:val="002C1AE2"/>
    <w:rsid w:val="00304D3B"/>
    <w:rsid w:val="00336ED0"/>
    <w:rsid w:val="0036740B"/>
    <w:rsid w:val="00394A95"/>
    <w:rsid w:val="003A6BA2"/>
    <w:rsid w:val="0040236A"/>
    <w:rsid w:val="00405C60"/>
    <w:rsid w:val="004209DD"/>
    <w:rsid w:val="004354EC"/>
    <w:rsid w:val="00445625"/>
    <w:rsid w:val="004877CA"/>
    <w:rsid w:val="004A0E78"/>
    <w:rsid w:val="004D3E24"/>
    <w:rsid w:val="004E2037"/>
    <w:rsid w:val="00551F51"/>
    <w:rsid w:val="005A106A"/>
    <w:rsid w:val="005C3CBF"/>
    <w:rsid w:val="005D6954"/>
    <w:rsid w:val="005E33C1"/>
    <w:rsid w:val="00611008"/>
    <w:rsid w:val="00616462"/>
    <w:rsid w:val="006D750A"/>
    <w:rsid w:val="007141F7"/>
    <w:rsid w:val="00734841"/>
    <w:rsid w:val="00773E8A"/>
    <w:rsid w:val="00794026"/>
    <w:rsid w:val="007C56C5"/>
    <w:rsid w:val="007D0949"/>
    <w:rsid w:val="0081013D"/>
    <w:rsid w:val="008651E5"/>
    <w:rsid w:val="008778CF"/>
    <w:rsid w:val="008D3038"/>
    <w:rsid w:val="008D3A7B"/>
    <w:rsid w:val="008D3CCE"/>
    <w:rsid w:val="008F4053"/>
    <w:rsid w:val="00912541"/>
    <w:rsid w:val="00925CBF"/>
    <w:rsid w:val="00953458"/>
    <w:rsid w:val="009578B5"/>
    <w:rsid w:val="00980D3E"/>
    <w:rsid w:val="009A0AB3"/>
    <w:rsid w:val="009A2990"/>
    <w:rsid w:val="009F071B"/>
    <w:rsid w:val="00A403B1"/>
    <w:rsid w:val="00A932DF"/>
    <w:rsid w:val="00AA3E8B"/>
    <w:rsid w:val="00AD2E51"/>
    <w:rsid w:val="00AE1EAC"/>
    <w:rsid w:val="00B056A0"/>
    <w:rsid w:val="00B067E9"/>
    <w:rsid w:val="00B06A74"/>
    <w:rsid w:val="00B41665"/>
    <w:rsid w:val="00B41F6A"/>
    <w:rsid w:val="00B52365"/>
    <w:rsid w:val="00BF573A"/>
    <w:rsid w:val="00C17609"/>
    <w:rsid w:val="00C474D3"/>
    <w:rsid w:val="00C51694"/>
    <w:rsid w:val="00C67946"/>
    <w:rsid w:val="00C83A88"/>
    <w:rsid w:val="00CB6894"/>
    <w:rsid w:val="00CC60B2"/>
    <w:rsid w:val="00CE40B4"/>
    <w:rsid w:val="00CE64BD"/>
    <w:rsid w:val="00D06461"/>
    <w:rsid w:val="00D55F1F"/>
    <w:rsid w:val="00D82CF3"/>
    <w:rsid w:val="00E065F7"/>
    <w:rsid w:val="00E41372"/>
    <w:rsid w:val="00E95991"/>
    <w:rsid w:val="00ED55FE"/>
    <w:rsid w:val="00F25452"/>
    <w:rsid w:val="00FC0097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D0707BA-6C87-4462-B633-B646F361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AD2E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D2E51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AD2E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D2E51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...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schulz</dc:creator>
  <cp:keywords/>
  <cp:lastModifiedBy>Christian Stampff</cp:lastModifiedBy>
  <cp:revision>2</cp:revision>
  <dcterms:created xsi:type="dcterms:W3CDTF">2019-11-13T11:55:00Z</dcterms:created>
  <dcterms:modified xsi:type="dcterms:W3CDTF">2019-11-13T11:55:00Z</dcterms:modified>
</cp:coreProperties>
</file>